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erif" w:cs="serif" w:eastAsia="serif" w:hAnsi="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Fundusz Małych Grantów EKO-UNII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edycja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Umowa o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(Należy przesłać pocztą tradycyjną w dwóch egzemplarzach)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zawarta dnia……….………........................ w…………………................................... pomiędzy: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Stowarzyszeniem Ekologicznym EKO-UNIA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siedzibą we Wrocławiu, ul. Białoskórnicza 26,</w:t>
        <w:br w:type="textWrapping"/>
        <w:t xml:space="preserve"> 50-134 Wrocław, wpisanym do rejestru stowarzyszeń KRS pod nr 0000003647,</w:t>
        <w:br w:type="textWrapping"/>
        <w:t xml:space="preserve">NIP 954 19 80 345, REGON 272570548, reprezentowanym przez Prezesa Zarządu – Radosława Gawlika, zwanym dalej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EKO-UNIA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………………………………………………………………………………..………………………,</w:t>
        <w:br w:type="textWrapping"/>
        <w:t xml:space="preserve"> zwanym dalej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Grantobiorcą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projekt o tytule:...............................................................................................................................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kwotę wynikającą z wniosku:……………………słownie złotych (………………………..…..).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Strony oświadczają, że Grantobiorca jest laureatem konkursu organizowanego przez EKO-UNIĘ pt.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Małe granty dla zrównoważonego rozwoju - V edycja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(dalej: konkurs), w związku z czym Grantobiorca otrzyma od EKO-UNII grant.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Grant, o którym mowa w § 1 wykorzystany musi zostać na realizację projektu, o którym mowa we wniosku Grantobiorcy złożonym w ramach konkursu.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Grant wykorzystany musi zostać zgodnie z harmonogramem i budżetem działań ustalonym </w:t>
        <w:br w:type="textWrapping"/>
        <w:t xml:space="preserve">we wniosku.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Zmiana budżetu i harmonogramu wymaga akceptacji EKO-UNII.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Projekt, o którym mowa w ust. 1 zrealizowany powinien zostać do dnia </w:t>
      </w:r>
      <w:r w:rsidDel="00000000" w:rsidR="00000000" w:rsidRPr="00000000">
        <w:rPr>
          <w:sz w:val="24"/>
          <w:szCs w:val="24"/>
          <w:rtl w:val="0"/>
        </w:rPr>
        <w:t xml:space="preserve">28 czerwca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 roku.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Podczas realizacji projektu, o którym mowa w ust. 1, Grantobiorca obowiązany jest poinformować, że realizowane działania zostały wsparte przez Stowarzyszenie Ekologiczne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EKO-UNIA w ramach konkursu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Małe granty dla zrównoważonego rozwoju.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przypadku, gdy w ramach projektu powstanie trwałe dzieło (np. mural, publikacja, prezentacja, strona internetowa), Grantobiorca obowiązany jest umieścić na nim informację, że środki na działanie pochodziły z Małego Grantu dla Zrównoważonego Rozwoju Stowarzyszenia Ekologicznego EKO-UNIA. Treść jaka powinna się znaleźć to: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„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Wsparto środkami Funduszu Małych Grantów EKO-UNII”.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Przy tej treści winno być zamieszczone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logo EKO-UNII.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Grant przekazany zostanie w dwóch częściach: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pierwsza część w wysokości 70 % przyznanej kwoty przekazana zostanie w terminie 7 dni roboczych dni od dnia podpisania niniejszej umowy,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druga część w wysokości pozostałych 30 % przyznanej kwoty grantu przekazane zostanie </w:t>
        <w:br w:type="textWrapping"/>
        <w:t xml:space="preserve">   w terminie 7 dni roboczych od dnia zatwierdzenia rozliczenia grantu przez EKO-UNIĘ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Ostateczna łączna kwota przekazana Grantobiorcy wynikać będzie z zatwierdzonego rozliczenia.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Grant przekazany zostanie na  rachunek bankowych Grantobiorcy: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Grant powinien zostać wykorzystany na pokrycie realnych, uzasadnionych w opisie projektu kosztów.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Środki pochodzące z grantu powinny być wydatkowane na realizację projektu, nie powinny być przeznaczane na pokrycie następujących wydatków: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koszty niezwiązane bezpośrednio z projektem,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koszty gadżetów promocyjnych,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zakup budynków, lokali, gruntów,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koszty związane z działalnością gospodarczą Uczestnika konkursu,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koszty związane z działalność polityczna i religijna,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kary, grzywny, mandaty,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g) koszt zakupu alkoholu.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Grantobiorca obowiązany jest przedstawić rozliczenie projektu (skanem, na adres grantowy) do dnia </w:t>
      </w:r>
      <w:r w:rsidDel="00000000" w:rsidR="00000000" w:rsidRPr="00000000">
        <w:rPr>
          <w:sz w:val="24"/>
          <w:szCs w:val="24"/>
          <w:rtl w:val="0"/>
        </w:rPr>
        <w:t xml:space="preserve">28 czerwca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 roku.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Rozliczenie powinno zawierać część opisową i finansową. Część opisowa powinna zawierać opis zrealizowanego projektu w</w:t>
      </w:r>
      <w:r w:rsidDel="00000000" w:rsidR="00000000" w:rsidRPr="00000000">
        <w:rPr>
          <w:sz w:val="24"/>
          <w:szCs w:val="24"/>
          <w:rtl w:val="0"/>
        </w:rPr>
        <w:t xml:space="preserve">raz z dokumentacją fotograficzną i/lub minutowym filmem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</w:t>
      </w:r>
      <w:r w:rsidDel="00000000" w:rsidR="00000000" w:rsidRPr="00000000">
        <w:rPr>
          <w:sz w:val="24"/>
          <w:szCs w:val="24"/>
          <w:rtl w:val="0"/>
        </w:rPr>
        <w:t xml:space="preserve">rganizator zastrzega sobie prawo do wykorzystania nadesłanej dokumentacji fotograficznej i/lub filmowej w celach promocyjnych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Część finansowa winna zawierać wykaz poniesionych wydatków oraz zawartych umów z odroczonym terminem płatności, na całą sumę grantu. Do wykazu powinny zostać dołączone kserokopie dokumentów (rachunków, faktur, umów).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Wykaz poniesionych kosztów należy przedstawić na formularzu zawartym we wniosku.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Zatwierdzenie rozliczenia nastąpi niezwłocznie przez EKO-UNIĘ.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EKO-UNIA poinformuje niezwłocznie Grantobiorcę o zatwierdzeniu rozliczenia.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sytuacji naruszenia warunków niniejszej umowy, jaki i Regulaminu Konkursu, w szczególności wydatkowania środków niezgodnie z ich przeznaczeniem, Grantobiorca nie otrzyma drugiej części grantu oraz obowiązany będzie, na wezwanie EKO-UNII, zwrócić pierwszą część grantu w terminie 7 dnia od dnia otrzymania wezwania.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konkursu pt.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Małe granty dla zrównoważonego rozwoju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stanowi załącznik do niniejszej umowy i w sposób uzupełniający reguluje prawa i obowiązki stron umowy.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Wszelkie spory między stronami powstałe na gruncie niniejszej umowy rozstrzygane będą przez Sąd właściwy dla siedziby EKO-UNII.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9" w:before="280" w:line="259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Umowę sporządzono w dwóch jednobrzmiących egzemplarzach, po jednym dla każdej ze stron.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Grantobiorca:               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EKO-UNIA: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i pieczątka                                                                          Podpis i pieczątka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817" w:top="765" w:left="1134" w:right="1106" w:header="566.9291338582677" w:footer="759.68503937007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Arial"/>
  <w:font w:name="Times New Roman"/>
  <w:font w:name="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190298" cy="35479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0298" cy="3547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-1368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sz w:val="22"/>
        <w:szCs w:val="22"/>
      </w:rPr>
      <w:drawing>
        <wp:inline distB="114300" distT="114300" distL="114300" distR="114300">
          <wp:extent cx="5154266" cy="147859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4266" cy="1478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